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2B948" w14:textId="33525F92" w:rsidR="00551E2A" w:rsidRPr="0011645A" w:rsidRDefault="00551E2A" w:rsidP="00551E2A">
      <w:pPr>
        <w:pStyle w:val="NormalnyWeb"/>
        <w:spacing w:before="120" w:after="120" w:line="276" w:lineRule="auto"/>
        <w:jc w:val="right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172A2E76" w14:textId="45E7A95B" w:rsidR="00922D46" w:rsidRPr="0011645A" w:rsidRDefault="00F72C94" w:rsidP="00922D46">
      <w:pPr>
        <w:pStyle w:val="NormalnyWeb"/>
        <w:spacing w:before="120" w:after="120" w:line="276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  <w:r w:rsidRPr="00F72C94">
        <w:rPr>
          <w:rStyle w:val="Pogrubienie"/>
          <w:rFonts w:ascii="Arial" w:hAnsi="Arial" w:cs="Arial"/>
          <w:sz w:val="20"/>
          <w:szCs w:val="20"/>
        </w:rPr>
        <w:t xml:space="preserve">Ogłoszenie </w:t>
      </w:r>
      <w:r>
        <w:rPr>
          <w:rStyle w:val="Pogrubienie"/>
          <w:rFonts w:ascii="Arial" w:hAnsi="Arial" w:cs="Arial"/>
          <w:sz w:val="20"/>
          <w:szCs w:val="20"/>
        </w:rPr>
        <w:t xml:space="preserve">o </w:t>
      </w:r>
      <w:r w:rsidRPr="0011645A">
        <w:rPr>
          <w:rStyle w:val="Pogrubienie"/>
          <w:rFonts w:ascii="Arial" w:hAnsi="Arial" w:cs="Arial"/>
          <w:sz w:val="20"/>
          <w:szCs w:val="20"/>
        </w:rPr>
        <w:t xml:space="preserve">przystąpieniu do sporządzenia </w:t>
      </w:r>
      <w:r>
        <w:rPr>
          <w:rStyle w:val="Pogrubienie"/>
          <w:rFonts w:ascii="Arial" w:hAnsi="Arial" w:cs="Arial"/>
          <w:sz w:val="20"/>
          <w:szCs w:val="20"/>
        </w:rPr>
        <w:t xml:space="preserve">zmiany </w:t>
      </w:r>
      <w:r w:rsidRPr="001164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Gminnego Programu Rewitalizacji </w:t>
      </w:r>
      <w:r w:rsidRPr="00F72C94">
        <w:rPr>
          <w:rFonts w:ascii="Arial" w:hAnsi="Arial" w:cs="Arial"/>
          <w:b/>
          <w:bCs/>
          <w:color w:val="000000" w:themeColor="text1"/>
          <w:sz w:val="20"/>
          <w:szCs w:val="20"/>
        </w:rPr>
        <w:t>dla Miasta i Gminy Sanniki na lata 2022-2027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oraz </w:t>
      </w:r>
      <w:r w:rsidRPr="00F72C94">
        <w:rPr>
          <w:rStyle w:val="Pogrubienie"/>
          <w:rFonts w:ascii="Arial" w:hAnsi="Arial" w:cs="Arial"/>
          <w:sz w:val="20"/>
          <w:szCs w:val="20"/>
        </w:rPr>
        <w:t xml:space="preserve">o konsultacjach społecznych projektu </w:t>
      </w:r>
      <w:r>
        <w:rPr>
          <w:rStyle w:val="Pogrubienie"/>
          <w:rFonts w:ascii="Arial" w:hAnsi="Arial" w:cs="Arial"/>
          <w:sz w:val="20"/>
          <w:szCs w:val="20"/>
        </w:rPr>
        <w:t xml:space="preserve">zmiany </w:t>
      </w:r>
      <w:r w:rsidRPr="00F72C94">
        <w:rPr>
          <w:rStyle w:val="Pogrubienie"/>
          <w:rFonts w:ascii="Arial" w:hAnsi="Arial" w:cs="Arial"/>
          <w:sz w:val="20"/>
          <w:szCs w:val="20"/>
        </w:rPr>
        <w:t xml:space="preserve">Gminnego Programu Rewitalizacji </w:t>
      </w:r>
      <w:r w:rsidRPr="00F72C94">
        <w:rPr>
          <w:rFonts w:ascii="Arial" w:hAnsi="Arial" w:cs="Arial"/>
          <w:b/>
          <w:bCs/>
          <w:sz w:val="20"/>
          <w:szCs w:val="20"/>
        </w:rPr>
        <w:t>dla Miasta i Gminy Sanniki na lata 2022-2027</w:t>
      </w:r>
      <w:r w:rsidR="00B3418E">
        <w:rPr>
          <w:rFonts w:ascii="Arial" w:hAnsi="Arial" w:cs="Arial"/>
          <w:b/>
          <w:bCs/>
          <w:sz w:val="20"/>
          <w:szCs w:val="20"/>
        </w:rPr>
        <w:t xml:space="preserve"> oraz projektu uchwały </w:t>
      </w:r>
      <w:r w:rsidR="00B3418E" w:rsidRPr="00B3418E">
        <w:rPr>
          <w:rFonts w:ascii="Arial" w:hAnsi="Arial" w:cs="Arial"/>
          <w:b/>
          <w:bCs/>
          <w:sz w:val="20"/>
          <w:szCs w:val="20"/>
        </w:rPr>
        <w:t xml:space="preserve">w sprawie określenia zasad wyznaczania składu oraz zasad działania Komitetu Rewitalizacji </w:t>
      </w:r>
      <w:r w:rsidR="00B3418E" w:rsidRPr="00F72C94">
        <w:rPr>
          <w:rFonts w:ascii="Arial" w:hAnsi="Arial" w:cs="Arial"/>
          <w:b/>
          <w:bCs/>
          <w:sz w:val="20"/>
          <w:szCs w:val="20"/>
        </w:rPr>
        <w:t>Miasta i Gminy Sanniki</w:t>
      </w:r>
    </w:p>
    <w:p w14:paraId="3D9059A6" w14:textId="7B5F936C" w:rsidR="00922D46" w:rsidRPr="0011645A" w:rsidRDefault="00922D46" w:rsidP="00922D46">
      <w:pPr>
        <w:pStyle w:val="NormalnyWeb"/>
        <w:spacing w:before="120" w:after="120"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73ABAA42" w14:textId="680A26B4" w:rsidR="0011645A" w:rsidRPr="00F72C94" w:rsidRDefault="00F72C94" w:rsidP="00551E2A">
      <w:pPr>
        <w:pStyle w:val="NormalnyWeb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F72C94">
        <w:rPr>
          <w:rFonts w:ascii="Arial" w:hAnsi="Arial" w:cs="Arial"/>
          <w:bCs/>
          <w:sz w:val="20"/>
          <w:szCs w:val="20"/>
        </w:rPr>
        <w:t>Burmistrz Miasta i Gminy Sanniki</w:t>
      </w:r>
      <w:r w:rsidR="00551E2A" w:rsidRPr="0011645A">
        <w:rPr>
          <w:rFonts w:ascii="Arial" w:hAnsi="Arial" w:cs="Arial"/>
          <w:bCs/>
          <w:sz w:val="20"/>
          <w:szCs w:val="20"/>
        </w:rPr>
        <w:t xml:space="preserve">, działając na podstawie art. 17 ust. 2 pkt. 1 ustawy z dnia 9 października 2015 r. o rewitalizacji </w:t>
      </w:r>
      <w:r w:rsidR="00551E2A" w:rsidRPr="0011645A">
        <w:rPr>
          <w:rFonts w:ascii="Arial" w:hAnsi="Arial" w:cs="Arial"/>
          <w:color w:val="000000" w:themeColor="text1"/>
          <w:sz w:val="20"/>
          <w:szCs w:val="20"/>
        </w:rPr>
        <w:t>(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Dz.U. </w:t>
      </w:r>
      <w:r w:rsidRPr="00F72C94">
        <w:rPr>
          <w:rFonts w:ascii="Arial" w:hAnsi="Arial" w:cs="Arial"/>
          <w:color w:val="000000" w:themeColor="text1"/>
          <w:sz w:val="20"/>
          <w:szCs w:val="20"/>
        </w:rPr>
        <w:t>2024 poz. 278</w:t>
      </w:r>
      <w:r w:rsidR="00551E2A" w:rsidRPr="0011645A">
        <w:rPr>
          <w:rFonts w:ascii="Arial" w:hAnsi="Arial" w:cs="Arial"/>
          <w:color w:val="000000" w:themeColor="text1"/>
          <w:sz w:val="20"/>
          <w:szCs w:val="20"/>
        </w:rPr>
        <w:t xml:space="preserve">), </w:t>
      </w:r>
      <w:r w:rsidR="0011645A" w:rsidRPr="0011645A">
        <w:rPr>
          <w:rFonts w:ascii="Arial" w:hAnsi="Arial" w:cs="Arial"/>
          <w:color w:val="000000" w:themeColor="text1"/>
          <w:sz w:val="20"/>
          <w:szCs w:val="20"/>
        </w:rPr>
        <w:t xml:space="preserve">zawiadamia, że w dniu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18.11.2025 </w:t>
      </w:r>
      <w:r w:rsidR="0011645A" w:rsidRPr="0011645A">
        <w:rPr>
          <w:rFonts w:ascii="Arial" w:hAnsi="Arial" w:cs="Arial"/>
          <w:color w:val="000000" w:themeColor="text1"/>
          <w:sz w:val="20"/>
          <w:szCs w:val="20"/>
        </w:rPr>
        <w:t xml:space="preserve">r. Rada </w:t>
      </w:r>
      <w:r w:rsidRPr="00F72C94">
        <w:rPr>
          <w:rFonts w:ascii="Arial" w:hAnsi="Arial" w:cs="Arial"/>
          <w:color w:val="000000" w:themeColor="text1"/>
          <w:sz w:val="20"/>
          <w:szCs w:val="20"/>
        </w:rPr>
        <w:t>Miasta i Gminy Sanniki</w:t>
      </w:r>
      <w:r w:rsidR="0011645A" w:rsidRPr="0011645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1645A" w:rsidRPr="00B3418E">
        <w:rPr>
          <w:rFonts w:ascii="Arial" w:hAnsi="Arial" w:cs="Arial"/>
          <w:color w:val="000000" w:themeColor="text1"/>
          <w:sz w:val="20"/>
          <w:szCs w:val="20"/>
        </w:rPr>
        <w:t xml:space="preserve">przyjęła </w:t>
      </w:r>
      <w:r w:rsidRPr="00B3418E">
        <w:rPr>
          <w:rFonts w:ascii="Arial" w:hAnsi="Arial" w:cs="Arial"/>
          <w:color w:val="000000" w:themeColor="text1"/>
          <w:sz w:val="20"/>
          <w:szCs w:val="20"/>
        </w:rPr>
        <w:t>u</w:t>
      </w:r>
      <w:r w:rsidR="0011645A" w:rsidRPr="00B3418E">
        <w:rPr>
          <w:rFonts w:ascii="Arial" w:hAnsi="Arial" w:cs="Arial"/>
          <w:color w:val="000000" w:themeColor="text1"/>
          <w:sz w:val="20"/>
          <w:szCs w:val="20"/>
        </w:rPr>
        <w:t xml:space="preserve">chwałę </w:t>
      </w:r>
      <w:r w:rsidRPr="00B3418E">
        <w:rPr>
          <w:rFonts w:ascii="Arial" w:hAnsi="Arial" w:cs="Arial"/>
          <w:color w:val="000000" w:themeColor="text1"/>
          <w:sz w:val="20"/>
          <w:szCs w:val="20"/>
        </w:rPr>
        <w:t>n</w:t>
      </w:r>
      <w:r w:rsidR="0011645A" w:rsidRPr="00B3418E">
        <w:rPr>
          <w:rFonts w:ascii="Arial" w:hAnsi="Arial" w:cs="Arial"/>
          <w:color w:val="000000" w:themeColor="text1"/>
          <w:sz w:val="20"/>
          <w:szCs w:val="20"/>
        </w:rPr>
        <w:t xml:space="preserve">r </w:t>
      </w:r>
      <w:r w:rsidR="00B3418E" w:rsidRPr="00B3418E">
        <w:rPr>
          <w:rFonts w:ascii="Arial" w:hAnsi="Arial" w:cs="Arial"/>
          <w:color w:val="000000" w:themeColor="text1"/>
          <w:sz w:val="20"/>
          <w:szCs w:val="20"/>
        </w:rPr>
        <w:t>147/XXIX/2025 z dnia 18.11.2025</w:t>
      </w:r>
      <w:r w:rsidR="00B3418E">
        <w:rPr>
          <w:rFonts w:ascii="Arial" w:hAnsi="Arial" w:cs="Arial"/>
          <w:color w:val="000000" w:themeColor="text1"/>
          <w:sz w:val="20"/>
          <w:szCs w:val="20"/>
        </w:rPr>
        <w:t xml:space="preserve"> r.</w:t>
      </w:r>
      <w:r w:rsidR="0011645A" w:rsidRPr="0011645A">
        <w:rPr>
          <w:rFonts w:ascii="Arial" w:hAnsi="Arial" w:cs="Arial"/>
          <w:color w:val="000000" w:themeColor="text1"/>
          <w:sz w:val="20"/>
          <w:szCs w:val="20"/>
        </w:rPr>
        <w:t xml:space="preserve"> w sprawie przystąpienia do</w:t>
      </w:r>
      <w:r w:rsidRPr="00F72C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72C94">
        <w:rPr>
          <w:rFonts w:ascii="Arial" w:hAnsi="Arial" w:cs="Arial"/>
          <w:sz w:val="20"/>
          <w:szCs w:val="20"/>
        </w:rPr>
        <w:t>sporządzenia zmiany Gminnego Programu Rewitalizacji dla Miasta i Gminy Sanniki na lata 2022-2027.</w:t>
      </w:r>
    </w:p>
    <w:p w14:paraId="7A803D75" w14:textId="06926A3B" w:rsidR="00FE187C" w:rsidRPr="00F72C94" w:rsidRDefault="00F72C94" w:rsidP="0011645A">
      <w:pPr>
        <w:pStyle w:val="NormalnyWeb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F72C94">
        <w:rPr>
          <w:rFonts w:ascii="Arial" w:hAnsi="Arial" w:cs="Arial"/>
          <w:bCs/>
          <w:sz w:val="20"/>
          <w:szCs w:val="20"/>
        </w:rPr>
        <w:t>Jednocześnie Burmistrz Miasta i Gminy Sanniki</w:t>
      </w:r>
      <w:r w:rsidRPr="00F72C94">
        <w:t xml:space="preserve"> </w:t>
      </w:r>
      <w:r w:rsidRPr="00F72C94">
        <w:rPr>
          <w:rFonts w:ascii="Arial" w:hAnsi="Arial" w:cs="Arial"/>
          <w:bCs/>
          <w:sz w:val="20"/>
          <w:szCs w:val="20"/>
        </w:rPr>
        <w:t xml:space="preserve">zaprasza do wzięcia udziału w konsultacjach społecznych projektu </w:t>
      </w:r>
      <w:r w:rsidRPr="00F72C94">
        <w:rPr>
          <w:rFonts w:ascii="Arial" w:hAnsi="Arial" w:cs="Arial"/>
          <w:sz w:val="20"/>
          <w:szCs w:val="20"/>
        </w:rPr>
        <w:t>zmiany Gminnego Programu Rewitalizacji dla Miasta i Gminy Sanniki na lata 2022-2027</w:t>
      </w:r>
      <w:r w:rsidR="00B3418E">
        <w:rPr>
          <w:rFonts w:ascii="Arial" w:hAnsi="Arial" w:cs="Arial"/>
          <w:sz w:val="20"/>
          <w:szCs w:val="20"/>
        </w:rPr>
        <w:t xml:space="preserve"> oraz </w:t>
      </w:r>
      <w:r w:rsidR="00B3418E" w:rsidRPr="00B3418E">
        <w:rPr>
          <w:rFonts w:ascii="Arial" w:hAnsi="Arial" w:cs="Arial"/>
          <w:sz w:val="20"/>
          <w:szCs w:val="20"/>
        </w:rPr>
        <w:t>projektu uchwały w sprawie określenia zasad wyznaczania składu oraz zasad działania Komitetu Rewitalizacji Miasta i Gminy Sanniki</w:t>
      </w:r>
      <w:r w:rsidR="00B3418E">
        <w:rPr>
          <w:rFonts w:ascii="Arial" w:hAnsi="Arial" w:cs="Arial"/>
          <w:sz w:val="20"/>
          <w:szCs w:val="20"/>
        </w:rPr>
        <w:t>.</w:t>
      </w:r>
    </w:p>
    <w:p w14:paraId="321446D9" w14:textId="05C23B93" w:rsidR="00F72C94" w:rsidRPr="00F72C94" w:rsidRDefault="00F72C94" w:rsidP="00F72C94">
      <w:pPr>
        <w:tabs>
          <w:tab w:val="left" w:pos="402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72C94">
        <w:rPr>
          <w:rFonts w:ascii="Arial" w:hAnsi="Arial" w:cs="Arial"/>
          <w:b/>
          <w:bCs/>
          <w:sz w:val="20"/>
          <w:szCs w:val="20"/>
        </w:rPr>
        <w:t xml:space="preserve">Termin konsultacji: </w:t>
      </w:r>
      <w:r w:rsidRPr="002E345F">
        <w:rPr>
          <w:rFonts w:ascii="Arial" w:hAnsi="Arial" w:cs="Arial"/>
          <w:b/>
          <w:bCs/>
          <w:sz w:val="20"/>
          <w:szCs w:val="20"/>
        </w:rPr>
        <w:t>19.11.2025 r. – 2</w:t>
      </w:r>
      <w:r w:rsidR="002E345F" w:rsidRPr="002E345F">
        <w:rPr>
          <w:rFonts w:ascii="Arial" w:hAnsi="Arial" w:cs="Arial"/>
          <w:b/>
          <w:bCs/>
          <w:sz w:val="20"/>
          <w:szCs w:val="20"/>
        </w:rPr>
        <w:t>3</w:t>
      </w:r>
      <w:r w:rsidRPr="002E345F">
        <w:rPr>
          <w:rFonts w:ascii="Arial" w:hAnsi="Arial" w:cs="Arial"/>
          <w:b/>
          <w:bCs/>
          <w:sz w:val="20"/>
          <w:szCs w:val="20"/>
        </w:rPr>
        <w:t>.12.2025 r.</w:t>
      </w:r>
      <w:r w:rsidRPr="00F72C94">
        <w:rPr>
          <w:rFonts w:ascii="Arial" w:hAnsi="Arial" w:cs="Arial"/>
          <w:sz w:val="20"/>
          <w:szCs w:val="20"/>
        </w:rPr>
        <w:t xml:space="preserve"> </w:t>
      </w:r>
      <w:r w:rsidR="002E345F" w:rsidRPr="00F72C94">
        <w:rPr>
          <w:rFonts w:ascii="Arial" w:hAnsi="Arial" w:cs="Arial"/>
          <w:sz w:val="20"/>
          <w:szCs w:val="20"/>
        </w:rPr>
        <w:t xml:space="preserve">Uwagi zgłoszone po terminie konsultacji nie podlegają rozpatrzeniu. </w:t>
      </w:r>
    </w:p>
    <w:p w14:paraId="4EEECD32" w14:textId="77777777" w:rsidR="00F72C94" w:rsidRPr="00F72C94" w:rsidRDefault="00F72C94" w:rsidP="00F72C94">
      <w:pPr>
        <w:tabs>
          <w:tab w:val="left" w:pos="402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72C94">
        <w:rPr>
          <w:rFonts w:ascii="Arial" w:hAnsi="Arial" w:cs="Arial"/>
          <w:sz w:val="20"/>
          <w:szCs w:val="20"/>
        </w:rPr>
        <w:t>Konsultacje będą prowadzone w następujących formach:</w:t>
      </w:r>
    </w:p>
    <w:p w14:paraId="3A42D340" w14:textId="31EE3CE8" w:rsidR="00F72C94" w:rsidRPr="00F72C94" w:rsidRDefault="00F72C94" w:rsidP="00F72C94">
      <w:pPr>
        <w:numPr>
          <w:ilvl w:val="0"/>
          <w:numId w:val="16"/>
        </w:numPr>
        <w:tabs>
          <w:tab w:val="left" w:pos="4020"/>
        </w:tabs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72C94">
        <w:rPr>
          <w:rFonts w:ascii="Arial" w:hAnsi="Arial" w:cs="Arial"/>
          <w:sz w:val="20"/>
          <w:szCs w:val="20"/>
        </w:rPr>
        <w:t xml:space="preserve">Zbieranie uwag w postaci papierowej i elektronicznej na zamieszczonym w Biuletynie Informacji Publicznej formularzu. Uwagi na formularzu mogą być składane w Urzędzie Miasta i Gminy Sanniki, ul. Warszawska 169, 09-540 Sanniki od poniedziałku do piątku w godzinach pracy Urzędu oraz mogą być przesyłane na adres e-mail: </w:t>
      </w:r>
      <w:hyperlink r:id="rId5" w:history="1">
        <w:r w:rsidRPr="00097B04">
          <w:rPr>
            <w:rStyle w:val="Hipercze"/>
            <w:rFonts w:ascii="Arial" w:hAnsi="Arial" w:cs="Arial"/>
            <w:sz w:val="20"/>
            <w:szCs w:val="20"/>
          </w:rPr>
          <w:t>sekretariat@sanniki.pl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30AF2128" w14:textId="13B70F12" w:rsidR="00F72C94" w:rsidRPr="00F72C94" w:rsidRDefault="00F72C94" w:rsidP="00F72C94">
      <w:pPr>
        <w:numPr>
          <w:ilvl w:val="0"/>
          <w:numId w:val="16"/>
        </w:numPr>
        <w:tabs>
          <w:tab w:val="left" w:pos="4020"/>
        </w:tabs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72C94">
        <w:rPr>
          <w:rFonts w:ascii="Arial" w:hAnsi="Arial" w:cs="Arial"/>
          <w:sz w:val="20"/>
          <w:szCs w:val="20"/>
        </w:rPr>
        <w:t>Zbieranie uwag ustnych w Urzędzie Miasta i Gminy Sanniki, od poniedziałku do piątku w godzinach pracy Urzędu.</w:t>
      </w:r>
    </w:p>
    <w:p w14:paraId="4997CC61" w14:textId="2120411D" w:rsidR="00F72C94" w:rsidRPr="00F72C94" w:rsidRDefault="00F72C94" w:rsidP="00F72C94">
      <w:pPr>
        <w:numPr>
          <w:ilvl w:val="0"/>
          <w:numId w:val="16"/>
        </w:numPr>
        <w:tabs>
          <w:tab w:val="left" w:pos="4020"/>
        </w:tabs>
        <w:spacing w:before="120" w:after="120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F72C94">
        <w:rPr>
          <w:rFonts w:ascii="Arial" w:hAnsi="Arial" w:cs="Arial"/>
          <w:sz w:val="20"/>
          <w:szCs w:val="20"/>
        </w:rPr>
        <w:t>Ankiety udostępnionej w Biuletynie Informacji Publicznej.</w:t>
      </w:r>
    </w:p>
    <w:sectPr w:rsidR="00F72C94" w:rsidRPr="00F72C94" w:rsidSect="00521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74"/>
    <w:multiLevelType w:val="singleLevel"/>
    <w:tmpl w:val="00000074"/>
    <w:name w:val="WW8Num1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15E3375"/>
    <w:multiLevelType w:val="hybridMultilevel"/>
    <w:tmpl w:val="ADAAE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E61AC"/>
    <w:multiLevelType w:val="hybridMultilevel"/>
    <w:tmpl w:val="8C7AA176"/>
    <w:lvl w:ilvl="0" w:tplc="9CD2AD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05C2C"/>
    <w:multiLevelType w:val="hybridMultilevel"/>
    <w:tmpl w:val="7F94E46E"/>
    <w:lvl w:ilvl="0" w:tplc="D1D0BC8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130CC"/>
    <w:multiLevelType w:val="hybridMultilevel"/>
    <w:tmpl w:val="780C0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52AAB"/>
    <w:multiLevelType w:val="hybridMultilevel"/>
    <w:tmpl w:val="4D96D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F4F6E"/>
    <w:multiLevelType w:val="hybridMultilevel"/>
    <w:tmpl w:val="E7484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74D48"/>
    <w:multiLevelType w:val="hybridMultilevel"/>
    <w:tmpl w:val="254A03AE"/>
    <w:lvl w:ilvl="0" w:tplc="D1D0BC8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A228B"/>
    <w:multiLevelType w:val="hybridMultilevel"/>
    <w:tmpl w:val="D3C6126E"/>
    <w:lvl w:ilvl="0" w:tplc="5348571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E3975FD"/>
    <w:multiLevelType w:val="hybridMultilevel"/>
    <w:tmpl w:val="5B4E3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B79C3"/>
    <w:multiLevelType w:val="hybridMultilevel"/>
    <w:tmpl w:val="C0F4D024"/>
    <w:lvl w:ilvl="0" w:tplc="7048F9B2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9343E9"/>
    <w:multiLevelType w:val="hybridMultilevel"/>
    <w:tmpl w:val="25E87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C856EF"/>
    <w:multiLevelType w:val="hybridMultilevel"/>
    <w:tmpl w:val="E88268E0"/>
    <w:lvl w:ilvl="0" w:tplc="676897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2252D3"/>
    <w:multiLevelType w:val="hybridMultilevel"/>
    <w:tmpl w:val="7D2EAAE4"/>
    <w:lvl w:ilvl="0" w:tplc="D1D0BC8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93CC6"/>
    <w:multiLevelType w:val="hybridMultilevel"/>
    <w:tmpl w:val="68B08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9A674E"/>
    <w:multiLevelType w:val="hybridMultilevel"/>
    <w:tmpl w:val="AB5464DE"/>
    <w:lvl w:ilvl="0" w:tplc="9CD2AD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35E48"/>
    <w:multiLevelType w:val="hybridMultilevel"/>
    <w:tmpl w:val="0D306B50"/>
    <w:lvl w:ilvl="0" w:tplc="4DEE31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481730">
    <w:abstractNumId w:val="7"/>
  </w:num>
  <w:num w:numId="2" w16cid:durableId="1086684546">
    <w:abstractNumId w:val="8"/>
  </w:num>
  <w:num w:numId="3" w16cid:durableId="373434742">
    <w:abstractNumId w:val="10"/>
  </w:num>
  <w:num w:numId="4" w16cid:durableId="1456292986">
    <w:abstractNumId w:val="13"/>
  </w:num>
  <w:num w:numId="5" w16cid:durableId="307516774">
    <w:abstractNumId w:val="3"/>
  </w:num>
  <w:num w:numId="6" w16cid:durableId="1123619673">
    <w:abstractNumId w:val="0"/>
  </w:num>
  <w:num w:numId="7" w16cid:durableId="1914117673">
    <w:abstractNumId w:val="16"/>
  </w:num>
  <w:num w:numId="8" w16cid:durableId="1932273802">
    <w:abstractNumId w:val="12"/>
  </w:num>
  <w:num w:numId="9" w16cid:durableId="1780294560">
    <w:abstractNumId w:val="2"/>
  </w:num>
  <w:num w:numId="10" w16cid:durableId="640962154">
    <w:abstractNumId w:val="15"/>
  </w:num>
  <w:num w:numId="11" w16cid:durableId="1470324235">
    <w:abstractNumId w:val="9"/>
  </w:num>
  <w:num w:numId="12" w16cid:durableId="113863452">
    <w:abstractNumId w:val="11"/>
  </w:num>
  <w:num w:numId="13" w16cid:durableId="1351025502">
    <w:abstractNumId w:val="6"/>
  </w:num>
  <w:num w:numId="14" w16cid:durableId="1406801697">
    <w:abstractNumId w:val="1"/>
  </w:num>
  <w:num w:numId="15" w16cid:durableId="1567179090">
    <w:abstractNumId w:val="14"/>
  </w:num>
  <w:num w:numId="16" w16cid:durableId="278535423">
    <w:abstractNumId w:val="4"/>
  </w:num>
  <w:num w:numId="17" w16cid:durableId="4950723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2DA"/>
    <w:rsid w:val="00083526"/>
    <w:rsid w:val="0011645A"/>
    <w:rsid w:val="00167BB4"/>
    <w:rsid w:val="001B61E3"/>
    <w:rsid w:val="00292231"/>
    <w:rsid w:val="002E345F"/>
    <w:rsid w:val="00300EAE"/>
    <w:rsid w:val="00327242"/>
    <w:rsid w:val="003306D8"/>
    <w:rsid w:val="003E0AF9"/>
    <w:rsid w:val="00465AE8"/>
    <w:rsid w:val="004712DA"/>
    <w:rsid w:val="0049114F"/>
    <w:rsid w:val="00510E5C"/>
    <w:rsid w:val="00551E2A"/>
    <w:rsid w:val="005E7FC2"/>
    <w:rsid w:val="00615F7C"/>
    <w:rsid w:val="0064351B"/>
    <w:rsid w:val="00674B1C"/>
    <w:rsid w:val="00674FF5"/>
    <w:rsid w:val="006C7E11"/>
    <w:rsid w:val="0070000B"/>
    <w:rsid w:val="00747611"/>
    <w:rsid w:val="00767200"/>
    <w:rsid w:val="00776CE4"/>
    <w:rsid w:val="008D0D26"/>
    <w:rsid w:val="00922D46"/>
    <w:rsid w:val="00935733"/>
    <w:rsid w:val="009A05F0"/>
    <w:rsid w:val="009E5CDB"/>
    <w:rsid w:val="00A0505F"/>
    <w:rsid w:val="00A14A85"/>
    <w:rsid w:val="00A15A7C"/>
    <w:rsid w:val="00AD1C0B"/>
    <w:rsid w:val="00B3418E"/>
    <w:rsid w:val="00B37386"/>
    <w:rsid w:val="00D47D52"/>
    <w:rsid w:val="00DD4809"/>
    <w:rsid w:val="00DE7911"/>
    <w:rsid w:val="00F00580"/>
    <w:rsid w:val="00F72C94"/>
    <w:rsid w:val="00FE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52271"/>
  <w15:chartTrackingRefBased/>
  <w15:docId w15:val="{8D1DA2AE-70B6-427E-B95E-6BA3DD719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1E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73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15F7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F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5F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5F7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F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F7C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5F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F7C"/>
    <w:rPr>
      <w:rFonts w:ascii="Segoe UI" w:eastAsia="Times New Roman" w:hAnsi="Segoe UI" w:cs="Segoe UI"/>
      <w:sz w:val="18"/>
      <w:szCs w:val="18"/>
      <w:lang w:val="en-US" w:eastAsia="pl-PL"/>
    </w:rPr>
  </w:style>
  <w:style w:type="character" w:styleId="Pogrubienie">
    <w:name w:val="Strong"/>
    <w:basedOn w:val="Domylnaczcionkaakapitu"/>
    <w:uiPriority w:val="22"/>
    <w:qFormat/>
    <w:rsid w:val="00922D46"/>
    <w:rPr>
      <w:b/>
      <w:bCs/>
    </w:rPr>
  </w:style>
  <w:style w:type="paragraph" w:styleId="NormalnyWeb">
    <w:name w:val="Normal (Web)"/>
    <w:basedOn w:val="Normalny"/>
    <w:uiPriority w:val="99"/>
    <w:unhideWhenUsed/>
    <w:rsid w:val="00922D46"/>
    <w:pPr>
      <w:spacing w:after="150"/>
    </w:pPr>
  </w:style>
  <w:style w:type="character" w:styleId="UyteHipercze">
    <w:name w:val="FollowedHyperlink"/>
    <w:basedOn w:val="Domylnaczcionkaakapitu"/>
    <w:uiPriority w:val="99"/>
    <w:semiHidden/>
    <w:unhideWhenUsed/>
    <w:rsid w:val="00AD1C0B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1C0B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B3738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Bezodstpw">
    <w:name w:val="No Spacing"/>
    <w:uiPriority w:val="1"/>
    <w:qFormat/>
    <w:rsid w:val="009E5CDB"/>
    <w:pPr>
      <w:spacing w:before="120" w:after="120" w:line="360" w:lineRule="auto"/>
      <w:ind w:right="-6"/>
      <w:jc w:val="both"/>
    </w:pPr>
    <w:rPr>
      <w:rFonts w:ascii="Arial" w:eastAsia="Times New Roman" w:hAnsi="Arial" w:cs="Times New Roman"/>
      <w:szCs w:val="20"/>
    </w:rPr>
  </w:style>
  <w:style w:type="paragraph" w:styleId="Akapitzlist">
    <w:name w:val="List Paragraph"/>
    <w:aliases w:val="Numerowanie,Akapit z listą BS,Kolorowa lista — akcent 11,List_Paragraph,Multilevel para_II,List Paragraph1,Bullet1,Bullets,List Paragraph 1,References,List Paragraph (numbered (a)),IBL List Paragraph,List Paragraph nowy,List Paragraph"/>
    <w:basedOn w:val="Normalny"/>
    <w:link w:val="AkapitzlistZnak"/>
    <w:uiPriority w:val="34"/>
    <w:qFormat/>
    <w:rsid w:val="009E5CDB"/>
    <w:pPr>
      <w:spacing w:before="120" w:after="120" w:line="264" w:lineRule="atLeast"/>
      <w:ind w:left="720" w:right="-6"/>
      <w:contextualSpacing/>
      <w:jc w:val="both"/>
    </w:pPr>
    <w:rPr>
      <w:sz w:val="22"/>
      <w:szCs w:val="20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,List_Paragraph Znak,Multilevel para_II Znak,List Paragraph1 Znak,Bullet1 Znak,Bullets Znak,List Paragraph 1 Znak,References Znak,IBL List Paragraph Znak"/>
    <w:link w:val="Akapitzlist"/>
    <w:uiPriority w:val="34"/>
    <w:qFormat/>
    <w:locked/>
    <w:rsid w:val="009E5CDB"/>
    <w:rPr>
      <w:rFonts w:ascii="Times New Roman" w:eastAsia="Times New Roman" w:hAnsi="Times New Roman" w:cs="Times New Roman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51E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sanni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Drzewiecka</dc:creator>
  <cp:keywords/>
  <dc:description/>
  <cp:lastModifiedBy>Karolina Drzewiecka</cp:lastModifiedBy>
  <cp:revision>30</cp:revision>
  <dcterms:created xsi:type="dcterms:W3CDTF">2021-05-18T14:23:00Z</dcterms:created>
  <dcterms:modified xsi:type="dcterms:W3CDTF">2025-11-19T02:11:00Z</dcterms:modified>
</cp:coreProperties>
</file>